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8D1F" w14:textId="77777777" w:rsidR="00427DF1" w:rsidRDefault="00000000">
      <w:pPr>
        <w:pStyle w:val="Compact"/>
        <w:tabs>
          <w:tab w:val="left" w:pos="5529"/>
        </w:tabs>
        <w:spacing w:before="240"/>
        <w:jc w:val="right"/>
        <w:rPr>
          <w:i/>
          <w:iCs/>
          <w:sz w:val="18"/>
          <w:szCs w:val="18"/>
          <w:lang w:val="cs-CZ"/>
        </w:rPr>
      </w:pPr>
      <w:bookmarkStart w:id="0" w:name="úkul-1-najdi-cíl"/>
      <w:bookmarkStart w:id="1" w:name="pracovní-list-prohledávání-grafu"/>
      <w:r>
        <w:rPr>
          <w:i/>
          <w:iCs/>
          <w:sz w:val="18"/>
          <w:szCs w:val="18"/>
          <w:lang w:val="cs-CZ"/>
        </w:rPr>
        <w:t>„Najděte si svou cestu a proměňte ji ve strategii“</w:t>
      </w:r>
    </w:p>
    <w:p w14:paraId="71D8921C" w14:textId="77777777" w:rsidR="00427DF1" w:rsidRDefault="00000000">
      <w:pPr>
        <w:pStyle w:val="Nadpis3"/>
        <w:spacing w:before="480"/>
        <w:rPr>
          <w:rFonts w:ascii="DejaVu Sans" w:hAnsi="DejaVu Sans" w:cs="DejaVu Sans"/>
          <w:sz w:val="24"/>
          <w:szCs w:val="24"/>
          <w:lang w:val="cs-CZ"/>
        </w:rPr>
      </w:pPr>
      <w:r>
        <w:rPr>
          <w:rFonts w:ascii="DejaVu Sans" w:hAnsi="DejaVu Sans" w:cs="DejaVu Sans"/>
          <w:sz w:val="24"/>
          <w:szCs w:val="24"/>
          <w:lang w:val="cs-CZ"/>
        </w:rPr>
        <w:t>O aktivitě:</w:t>
      </w:r>
    </w:p>
    <w:p w14:paraId="1C6A30B0" w14:textId="6B43D07E" w:rsidR="00427DF1" w:rsidRDefault="00000000">
      <w:pPr>
        <w:pStyle w:val="Compact"/>
        <w:tabs>
          <w:tab w:val="left" w:pos="5529"/>
        </w:tabs>
        <w:spacing w:before="120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Zhodnocení dostupných informací, jejich interpretace, vizualizace a díky nim řešen</w:t>
      </w:r>
      <w:r w:rsidR="00F54503">
        <w:rPr>
          <w:sz w:val="20"/>
          <w:szCs w:val="20"/>
          <w:lang w:val="cs-CZ"/>
        </w:rPr>
        <w:t>í</w:t>
      </w:r>
      <w:r>
        <w:rPr>
          <w:sz w:val="20"/>
          <w:szCs w:val="20"/>
          <w:lang w:val="cs-CZ"/>
        </w:rPr>
        <w:t xml:space="preserve"> problémů je jedním z předpokladů budoucí úspěšné orientace žáků ve světě kolem nás. Jednou z možností, jak svět kolem nás v modelech znázornit, jsou grafy. Pojďme s žáky objevit, co jsou grafy a jak s nimi lze pracovat.</w:t>
      </w:r>
    </w:p>
    <w:p w14:paraId="30DA94CC" w14:textId="00AAAF7F" w:rsidR="00427DF1" w:rsidRDefault="00000000">
      <w:pPr>
        <w:pStyle w:val="Nadpis3"/>
        <w:spacing w:before="480"/>
      </w:pPr>
      <w:bookmarkStart w:id="2" w:name="úkul-2-zjisti-cestu-k-cíli"/>
      <w:bookmarkEnd w:id="0"/>
      <w:r>
        <w:rPr>
          <w:rFonts w:ascii="DejaVu Sans" w:hAnsi="DejaVu Sans" w:cs="DejaVu Sans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7D50F" wp14:editId="1BC79A3E">
                <wp:simplePos x="0" y="0"/>
                <wp:positionH relativeFrom="column">
                  <wp:posOffset>-101598</wp:posOffset>
                </wp:positionH>
                <wp:positionV relativeFrom="paragraph">
                  <wp:posOffset>78738</wp:posOffset>
                </wp:positionV>
                <wp:extent cx="6059171" cy="50804"/>
                <wp:effectExtent l="0" t="0" r="17779" b="25396"/>
                <wp:wrapNone/>
                <wp:docPr id="196316414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71" cy="50804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83CBEB"/>
                            </a:gs>
                            <a:gs pos="50000">
                              <a:srgbClr val="FFFFFF"/>
                            </a:gs>
                            <a:gs pos="100000">
                              <a:srgbClr val="83CBEB"/>
                            </a:gs>
                          </a:gsLst>
                          <a:lin ang="5400000"/>
                        </a:gradFill>
                        <a:ln w="9528" cap="flat">
                          <a:solidFill>
                            <a:srgbClr val="163E64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4FA329F" id="Rectangle 9" o:spid="_x0000_s1026" style="position:absolute;margin-left:-8pt;margin-top:6.2pt;width:477.1pt;height: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" fillcolor="#83cbeb" strokecolor="#163e64" strokeweight=".26467mm">
                <v:fill focus="50%" type="gradient">
                  <o:fill v:ext="view" type="gradientUnscaled"/>
                </v:fill>
                <v:textbox inset="0,0,0,0"/>
              </v:rect>
            </w:pict>
          </mc:Fallback>
        </mc:AlternateContent>
      </w:r>
      <w:r>
        <w:rPr>
          <w:rFonts w:ascii="DejaVu Sans" w:hAnsi="DejaVu Sans" w:cs="DejaVu Sans"/>
          <w:sz w:val="24"/>
          <w:szCs w:val="24"/>
          <w:lang w:val="cs-CZ"/>
        </w:rPr>
        <w:t>Přehled aktivity</w:t>
      </w:r>
    </w:p>
    <w:tbl>
      <w:tblPr>
        <w:tblW w:w="87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6095"/>
      </w:tblGrid>
      <w:tr w:rsidR="00427DF1" w14:paraId="46A34BB6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B2D2D" w14:textId="77777777" w:rsidR="00427DF1" w:rsidRDefault="00000000">
            <w:pPr>
              <w:pStyle w:val="Zkladntext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>
              <w:rPr>
                <w:b/>
                <w:bCs/>
                <w:sz w:val="20"/>
                <w:szCs w:val="20"/>
                <w:lang w:val="cs-CZ"/>
              </w:rPr>
              <w:t>Věková kategorie</w:t>
            </w:r>
          </w:p>
        </w:tc>
        <w:tc>
          <w:tcPr>
            <w:tcW w:w="60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F3BD" w14:textId="77777777" w:rsidR="00427DF1" w:rsidRDefault="00000000">
            <w:pPr>
              <w:pStyle w:val="Zkladntex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6.–9. ročník ZŠ (lze diferencovat)</w:t>
            </w:r>
          </w:p>
        </w:tc>
      </w:tr>
      <w:tr w:rsidR="00427DF1" w14:paraId="44D0216F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9C6BD9" w14:textId="77777777" w:rsidR="00427DF1" w:rsidRDefault="00000000">
            <w:pPr>
              <w:pStyle w:val="Zkladntext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>
              <w:rPr>
                <w:b/>
                <w:bCs/>
                <w:sz w:val="20"/>
                <w:szCs w:val="20"/>
                <w:lang w:val="cs-CZ"/>
              </w:rPr>
              <w:t>Časová dotace</w:t>
            </w:r>
          </w:p>
        </w:tc>
        <w:tc>
          <w:tcPr>
            <w:tcW w:w="60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2186E" w14:textId="77777777" w:rsidR="00427DF1" w:rsidRDefault="00000000">
            <w:pPr>
              <w:pStyle w:val="Zkladntext"/>
            </w:pPr>
            <w:r>
              <w:rPr>
                <w:sz w:val="20"/>
                <w:szCs w:val="20"/>
                <w:lang w:val="cs-CZ"/>
              </w:rPr>
              <w:t>2 × 45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 </w:t>
            </w:r>
            <w:r>
              <w:rPr>
                <w:sz w:val="20"/>
                <w:szCs w:val="20"/>
                <w:lang w:val="cs-CZ"/>
              </w:rPr>
              <w:t>min (z</w:t>
            </w:r>
            <w:r>
              <w:rPr>
                <w:rFonts w:cs="Aptos"/>
                <w:sz w:val="20"/>
                <w:szCs w:val="20"/>
                <w:lang w:val="cs-CZ"/>
              </w:rPr>
              <w:t>á</w:t>
            </w:r>
            <w:r>
              <w:rPr>
                <w:sz w:val="20"/>
                <w:szCs w:val="20"/>
                <w:lang w:val="cs-CZ"/>
              </w:rPr>
              <w:t>kladn</w:t>
            </w:r>
            <w:r>
              <w:rPr>
                <w:rFonts w:cs="Aptos"/>
                <w:sz w:val="20"/>
                <w:szCs w:val="20"/>
                <w:lang w:val="cs-CZ"/>
              </w:rPr>
              <w:t>í</w:t>
            </w:r>
            <w:r>
              <w:rPr>
                <w:sz w:val="20"/>
                <w:szCs w:val="20"/>
                <w:lang w:val="cs-CZ"/>
              </w:rPr>
              <w:t>); 3</w:t>
            </w:r>
            <w:r>
              <w:rPr>
                <w:rFonts w:cs="Aptos"/>
                <w:sz w:val="20"/>
                <w:szCs w:val="20"/>
                <w:lang w:val="cs-CZ"/>
              </w:rPr>
              <w:t> × </w:t>
            </w:r>
            <w:r>
              <w:rPr>
                <w:sz w:val="20"/>
                <w:szCs w:val="20"/>
                <w:lang w:val="cs-CZ"/>
              </w:rPr>
              <w:t>45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 </w:t>
            </w:r>
            <w:r>
              <w:rPr>
                <w:sz w:val="20"/>
                <w:szCs w:val="20"/>
                <w:lang w:val="cs-CZ"/>
              </w:rPr>
              <w:t>min (s</w:t>
            </w:r>
            <w:r>
              <w:rPr>
                <w:rFonts w:cs="Aptos"/>
                <w:sz w:val="20"/>
                <w:szCs w:val="20"/>
                <w:lang w:val="cs-CZ"/>
              </w:rPr>
              <w:t> </w:t>
            </w:r>
            <w:r>
              <w:rPr>
                <w:sz w:val="20"/>
                <w:szCs w:val="20"/>
                <w:lang w:val="cs-CZ"/>
              </w:rPr>
              <w:t>roz</w:t>
            </w:r>
            <w:r>
              <w:rPr>
                <w:rFonts w:cs="Aptos"/>
                <w:sz w:val="20"/>
                <w:szCs w:val="20"/>
                <w:lang w:val="cs-CZ"/>
              </w:rPr>
              <w:t>š</w:t>
            </w:r>
            <w:r>
              <w:rPr>
                <w:sz w:val="20"/>
                <w:szCs w:val="20"/>
                <w:lang w:val="cs-CZ"/>
              </w:rPr>
              <w:t>i</w:t>
            </w:r>
            <w:r>
              <w:rPr>
                <w:rFonts w:cs="Aptos"/>
                <w:sz w:val="20"/>
                <w:szCs w:val="20"/>
                <w:lang w:val="cs-CZ"/>
              </w:rPr>
              <w:t>ř</w:t>
            </w:r>
            <w:r>
              <w:rPr>
                <w:sz w:val="20"/>
                <w:szCs w:val="20"/>
                <w:lang w:val="cs-CZ"/>
              </w:rPr>
              <w:t>uj</w:t>
            </w:r>
            <w:r>
              <w:rPr>
                <w:rFonts w:cs="Aptos"/>
                <w:sz w:val="20"/>
                <w:szCs w:val="20"/>
                <w:lang w:val="cs-CZ"/>
              </w:rPr>
              <w:t>í</w:t>
            </w:r>
            <w:r>
              <w:rPr>
                <w:sz w:val="20"/>
                <w:szCs w:val="20"/>
                <w:lang w:val="cs-CZ"/>
              </w:rPr>
              <w:t>c</w:t>
            </w:r>
            <w:r>
              <w:rPr>
                <w:rFonts w:cs="Aptos"/>
                <w:sz w:val="20"/>
                <w:szCs w:val="20"/>
                <w:lang w:val="cs-CZ"/>
              </w:rPr>
              <w:t>í</w:t>
            </w:r>
            <w:r>
              <w:rPr>
                <w:sz w:val="20"/>
                <w:szCs w:val="20"/>
                <w:lang w:val="cs-CZ"/>
              </w:rPr>
              <w:t>mi aktivitami)</w:t>
            </w:r>
          </w:p>
        </w:tc>
      </w:tr>
      <w:tr w:rsidR="00427DF1" w14:paraId="333C5629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9F6CB9" w14:textId="77777777" w:rsidR="00427DF1" w:rsidRDefault="00000000">
            <w:pPr>
              <w:pStyle w:val="Zkladntext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>
              <w:rPr>
                <w:b/>
                <w:bCs/>
                <w:sz w:val="20"/>
                <w:szCs w:val="20"/>
                <w:lang w:val="cs-CZ"/>
              </w:rPr>
              <w:t xml:space="preserve">Výstupy </w:t>
            </w:r>
            <w:r>
              <w:rPr>
                <w:b/>
                <w:bCs/>
                <w:sz w:val="20"/>
                <w:szCs w:val="20"/>
                <w:lang w:val="cs-CZ"/>
              </w:rPr>
              <w:br/>
            </w:r>
            <w:proofErr w:type="spellStart"/>
            <w:r>
              <w:rPr>
                <w:b/>
                <w:bCs/>
                <w:sz w:val="20"/>
                <w:szCs w:val="20"/>
                <w:lang w:val="cs-CZ"/>
              </w:rPr>
              <w:t>RVP</w:t>
            </w:r>
            <w:proofErr w:type="spellEnd"/>
            <w:r>
              <w:rPr>
                <w:b/>
                <w:bCs/>
                <w:sz w:val="20"/>
                <w:szCs w:val="20"/>
                <w:lang w:val="cs-CZ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  <w:lang w:val="cs-CZ"/>
              </w:rPr>
              <w:t>ZV - Informatika</w:t>
            </w:r>
            <w:proofErr w:type="gramEnd"/>
          </w:p>
        </w:tc>
        <w:tc>
          <w:tcPr>
            <w:tcW w:w="60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AE766" w14:textId="23A25ECC" w:rsidR="00427DF1" w:rsidRDefault="00000000">
            <w:pPr>
              <w:pStyle w:val="Zkladntext"/>
              <w:ind w:left="862" w:hanging="86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I</w:t>
            </w:r>
            <w:r>
              <w:rPr>
                <w:sz w:val="20"/>
                <w:szCs w:val="20"/>
                <w:lang w:val="cs-CZ"/>
              </w:rPr>
              <w:noBreakHyphen/>
              <w:t>9</w:t>
            </w:r>
            <w:r>
              <w:rPr>
                <w:sz w:val="20"/>
                <w:szCs w:val="20"/>
                <w:lang w:val="cs-CZ"/>
              </w:rPr>
              <w:noBreakHyphen/>
              <w:t>3</w:t>
            </w:r>
            <w:r>
              <w:rPr>
                <w:sz w:val="20"/>
                <w:szCs w:val="20"/>
                <w:lang w:val="cs-CZ"/>
              </w:rPr>
              <w:noBreakHyphen/>
              <w:t>01 - získá z dat informace, interpretuje data,</w:t>
            </w:r>
            <w:r w:rsidR="00F54503">
              <w:rPr>
                <w:sz w:val="20"/>
                <w:szCs w:val="20"/>
                <w:lang w:val="cs-CZ"/>
              </w:rPr>
              <w:t xml:space="preserve"> </w:t>
            </w:r>
            <w:r>
              <w:rPr>
                <w:sz w:val="20"/>
                <w:szCs w:val="20"/>
                <w:lang w:val="cs-CZ"/>
              </w:rPr>
              <w:t>odhaluje chyby v cizích interpretacích dat</w:t>
            </w:r>
          </w:p>
          <w:p w14:paraId="7D2C06FF" w14:textId="77777777" w:rsidR="00427DF1" w:rsidRDefault="00000000">
            <w:pPr>
              <w:pStyle w:val="Zkladntext"/>
              <w:ind w:left="862" w:hanging="86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I</w:t>
            </w:r>
            <w:r>
              <w:rPr>
                <w:sz w:val="20"/>
                <w:szCs w:val="20"/>
                <w:lang w:val="cs-CZ"/>
              </w:rPr>
              <w:noBreakHyphen/>
              <w:t>9</w:t>
            </w:r>
            <w:r>
              <w:rPr>
                <w:sz w:val="20"/>
                <w:szCs w:val="20"/>
                <w:lang w:val="cs-CZ"/>
              </w:rPr>
              <w:noBreakHyphen/>
              <w:t>3</w:t>
            </w:r>
            <w:r>
              <w:rPr>
                <w:sz w:val="20"/>
                <w:szCs w:val="20"/>
                <w:lang w:val="cs-CZ"/>
              </w:rPr>
              <w:noBreakHyphen/>
              <w:t>02 - navrhuje a porovnává různé způsoby kódování dat s cílem jejich uložení a přenosu</w:t>
            </w:r>
          </w:p>
          <w:p w14:paraId="1D1567C4" w14:textId="77777777" w:rsidR="00427DF1" w:rsidRDefault="00000000">
            <w:pPr>
              <w:pStyle w:val="Zkladntext"/>
              <w:ind w:left="862" w:hanging="86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I</w:t>
            </w:r>
            <w:r>
              <w:rPr>
                <w:sz w:val="20"/>
                <w:szCs w:val="20"/>
                <w:lang w:val="cs-CZ"/>
              </w:rPr>
              <w:noBreakHyphen/>
              <w:t>9</w:t>
            </w:r>
            <w:r>
              <w:rPr>
                <w:sz w:val="20"/>
                <w:szCs w:val="20"/>
                <w:lang w:val="cs-CZ"/>
              </w:rPr>
              <w:noBreakHyphen/>
              <w:t>1</w:t>
            </w:r>
            <w:r>
              <w:rPr>
                <w:sz w:val="20"/>
                <w:szCs w:val="20"/>
                <w:lang w:val="cs-CZ"/>
              </w:rPr>
              <w:noBreakHyphen/>
              <w:t>03 - vymezí problém a určí, jaké informace bude potřebovat k jeho řešení; situaci modeluje pomocí grafů, případně obdobných schémat; porovná svůj navržený model s jinými modely k řešení stejného problému a vybere vhodnější, svou volbu zdůvodní</w:t>
            </w:r>
          </w:p>
          <w:p w14:paraId="593A78E2" w14:textId="77777777" w:rsidR="00427DF1" w:rsidRDefault="00000000">
            <w:pPr>
              <w:pStyle w:val="Zkladntext"/>
              <w:ind w:left="862" w:hanging="86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I-9-1-04 - zhodnotí, zda jsou v modelu všechna data potřebná k řešení problému; vyhledá chybu v modelu a opraví ji</w:t>
            </w:r>
          </w:p>
        </w:tc>
      </w:tr>
      <w:tr w:rsidR="00427DF1" w14:paraId="36301423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2377D" w14:textId="77777777" w:rsidR="00427DF1" w:rsidRDefault="00000000">
            <w:pPr>
              <w:pStyle w:val="Zkladntext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>
              <w:rPr>
                <w:b/>
                <w:bCs/>
                <w:sz w:val="20"/>
                <w:szCs w:val="20"/>
                <w:lang w:val="cs-CZ"/>
              </w:rPr>
              <w:t>Digitální kompetence</w:t>
            </w:r>
          </w:p>
        </w:tc>
        <w:tc>
          <w:tcPr>
            <w:tcW w:w="60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79306" w14:textId="77777777" w:rsidR="00427DF1" w:rsidRDefault="00000000">
            <w:pPr>
              <w:pStyle w:val="Zkladntex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Algoritmizace, práce s informacemi a kritické myšlení</w:t>
            </w:r>
          </w:p>
        </w:tc>
      </w:tr>
      <w:tr w:rsidR="00427DF1" w14:paraId="2999F3AD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15D13" w14:textId="77777777" w:rsidR="00427DF1" w:rsidRDefault="00000000">
            <w:pPr>
              <w:pStyle w:val="Zkladntext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r>
              <w:rPr>
                <w:b/>
                <w:bCs/>
                <w:sz w:val="20"/>
                <w:szCs w:val="20"/>
                <w:lang w:val="cs-CZ"/>
              </w:rPr>
              <w:t>Materiály a pomůcky</w:t>
            </w:r>
          </w:p>
        </w:tc>
        <w:tc>
          <w:tcPr>
            <w:tcW w:w="60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CA45B" w14:textId="59D780C1" w:rsidR="00427DF1" w:rsidRDefault="00000000">
            <w:pPr>
              <w:pStyle w:val="Zkladntext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PC/</w:t>
            </w:r>
            <w:proofErr w:type="spellStart"/>
            <w:r>
              <w:rPr>
                <w:sz w:val="20"/>
                <w:szCs w:val="20"/>
                <w:lang w:val="cs-CZ"/>
              </w:rPr>
              <w:t>NTB</w:t>
            </w:r>
            <w:proofErr w:type="spellEnd"/>
            <w:r>
              <w:rPr>
                <w:sz w:val="20"/>
                <w:szCs w:val="20"/>
                <w:lang w:val="cs-CZ"/>
              </w:rPr>
              <w:t>/</w:t>
            </w:r>
            <w:r w:rsidR="00F54503">
              <w:rPr>
                <w:sz w:val="20"/>
                <w:szCs w:val="20"/>
                <w:lang w:val="cs-CZ"/>
              </w:rPr>
              <w:t>tablet/</w:t>
            </w:r>
            <w:r>
              <w:rPr>
                <w:sz w:val="20"/>
                <w:szCs w:val="20"/>
                <w:lang w:val="cs-CZ"/>
              </w:rPr>
              <w:t>mobilní telefon s připojením k internetu</w:t>
            </w:r>
            <w:r>
              <w:rPr>
                <w:sz w:val="20"/>
                <w:szCs w:val="20"/>
                <w:lang w:val="cs-CZ"/>
              </w:rPr>
              <w:br/>
              <w:t>Pracovní listy: začátečník (pro první seznámení), pokročilý (pro žáky, kteří se již setkali s terminologií teorie grafů), psací potřeby</w:t>
            </w:r>
            <w:r>
              <w:rPr>
                <w:sz w:val="20"/>
                <w:szCs w:val="20"/>
                <w:lang w:val="cs-CZ"/>
              </w:rPr>
              <w:br/>
              <w:t>Čistý list papíru, případně sešit na poznámky, které si mohou žáci při práci tvořit.</w:t>
            </w:r>
          </w:p>
        </w:tc>
      </w:tr>
      <w:tr w:rsidR="00427DF1" w14:paraId="777AD277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260BAB" w14:textId="77777777" w:rsidR="00427DF1" w:rsidRDefault="00000000">
            <w:pPr>
              <w:pStyle w:val="Zkladntext"/>
              <w:jc w:val="center"/>
              <w:rPr>
                <w:b/>
                <w:bCs/>
                <w:sz w:val="20"/>
                <w:szCs w:val="20"/>
                <w:lang w:val="cs-CZ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cs-CZ"/>
              </w:rPr>
              <w:t>Bloomova</w:t>
            </w:r>
            <w:proofErr w:type="spellEnd"/>
            <w:r>
              <w:rPr>
                <w:b/>
                <w:bCs/>
                <w:sz w:val="20"/>
                <w:szCs w:val="20"/>
                <w:lang w:val="cs-CZ"/>
              </w:rPr>
              <w:t xml:space="preserve"> taxonomie</w:t>
            </w:r>
          </w:p>
        </w:tc>
        <w:tc>
          <w:tcPr>
            <w:tcW w:w="60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A4E1A" w14:textId="5AD7635F" w:rsidR="00427DF1" w:rsidRDefault="00000000" w:rsidP="002B7544">
            <w:pPr>
              <w:pStyle w:val="Zkladntext"/>
              <w:ind w:left="1239" w:hanging="1245"/>
              <w:contextualSpacing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Porozumění – Žáci prohledávají jednotlivé cesty grafem a objevují pravidla v grafech</w:t>
            </w:r>
          </w:p>
          <w:p w14:paraId="32B31104" w14:textId="7917AF7A" w:rsidR="00427DF1" w:rsidRDefault="00000000" w:rsidP="002B7544">
            <w:pPr>
              <w:pStyle w:val="Zkladntext"/>
              <w:ind w:left="862" w:hanging="868"/>
              <w:contextualSpacing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Analýza – Žáci analyzují cesty grafem</w:t>
            </w:r>
          </w:p>
          <w:p w14:paraId="1AA08A91" w14:textId="665B2EE1" w:rsidR="00427DF1" w:rsidRDefault="00000000" w:rsidP="002B7544">
            <w:pPr>
              <w:pStyle w:val="Zkladntext"/>
              <w:ind w:left="862" w:hanging="868"/>
              <w:contextualSpacing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Hodnocení –Žáci hodnotí zvolené cesty a metody</w:t>
            </w:r>
          </w:p>
          <w:p w14:paraId="1BF0946D" w14:textId="65FE3321" w:rsidR="00427DF1" w:rsidRDefault="00000000" w:rsidP="002B7544">
            <w:pPr>
              <w:pStyle w:val="Zkladntext"/>
              <w:ind w:left="862" w:hanging="868"/>
              <w:contextualSpacing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Tvorba – Žáci volitelně vytváří grafy pro své spolužáky</w:t>
            </w:r>
          </w:p>
        </w:tc>
      </w:tr>
    </w:tbl>
    <w:p w14:paraId="3DE91A43" w14:textId="77777777" w:rsidR="00427DF1" w:rsidRDefault="00000000" w:rsidP="005665F8">
      <w:pPr>
        <w:pStyle w:val="Nadpis3"/>
        <w:spacing w:before="720"/>
        <w:rPr>
          <w:rFonts w:ascii="DejaVu Sans" w:hAnsi="DejaVu Sans" w:cs="DejaVu Sans"/>
          <w:sz w:val="24"/>
          <w:szCs w:val="24"/>
          <w:lang w:val="cs-CZ"/>
        </w:rPr>
      </w:pPr>
      <w:bookmarkStart w:id="3" w:name="úkul-3-nakresli-graf"/>
      <w:bookmarkEnd w:id="2"/>
      <w:r>
        <w:rPr>
          <w:rFonts w:ascii="DejaVu Sans" w:hAnsi="DejaVu Sans" w:cs="DejaVu Sans"/>
          <w:sz w:val="24"/>
          <w:szCs w:val="24"/>
          <w:lang w:val="cs-CZ"/>
        </w:rPr>
        <w:lastRenderedPageBreak/>
        <w:t>Cíle lekce</w:t>
      </w:r>
    </w:p>
    <w:p w14:paraId="7AABF813" w14:textId="77777777" w:rsidR="002B7544" w:rsidRDefault="00000000" w:rsidP="005665F8">
      <w:pPr>
        <w:pStyle w:val="Compact"/>
        <w:tabs>
          <w:tab w:val="left" w:pos="5529"/>
        </w:tabs>
        <w:spacing w:before="180" w:after="180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Prohledávání a modelování zadané sítě pomocí úkolů z pracovních listů. </w:t>
      </w:r>
    </w:p>
    <w:p w14:paraId="32A16012" w14:textId="52F4213D" w:rsidR="00427DF1" w:rsidRDefault="00000000" w:rsidP="005665F8">
      <w:pPr>
        <w:pStyle w:val="Compact"/>
        <w:tabs>
          <w:tab w:val="left" w:pos="5529"/>
        </w:tabs>
        <w:spacing w:before="180" w:after="180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Objevování vhodných postupů prohledávání grafů – hledání nejkratší cesty. </w:t>
      </w:r>
    </w:p>
    <w:p w14:paraId="73EF634F" w14:textId="1BE4DB3D" w:rsidR="00427DF1" w:rsidRDefault="00000000" w:rsidP="005665F8">
      <w:pPr>
        <w:pStyle w:val="Compact"/>
        <w:tabs>
          <w:tab w:val="left" w:pos="5529"/>
        </w:tabs>
        <w:spacing w:before="180" w:after="180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Volitelně tvorba vlastního grafu pro své spolužáky.</w:t>
      </w:r>
    </w:p>
    <w:p w14:paraId="41C1C68F" w14:textId="5D688FDD" w:rsidR="00427DF1" w:rsidRDefault="00000000" w:rsidP="005665F8">
      <w:pPr>
        <w:pStyle w:val="Nadpis3"/>
        <w:tabs>
          <w:tab w:val="left" w:pos="5529"/>
        </w:tabs>
        <w:spacing w:before="240"/>
        <w:rPr>
          <w:rFonts w:ascii="DejaVu Sans" w:hAnsi="DejaVu Sans" w:cs="DejaVu Sans"/>
          <w:sz w:val="24"/>
          <w:szCs w:val="24"/>
          <w:lang w:val="cs-CZ"/>
        </w:rPr>
      </w:pPr>
      <w:bookmarkStart w:id="4" w:name="bonus-zamysli-se"/>
      <w:bookmarkEnd w:id="3"/>
      <w:r>
        <w:rPr>
          <w:rFonts w:ascii="DejaVu Sans" w:hAnsi="DejaVu Sans" w:cs="DejaVu Sans"/>
          <w:sz w:val="24"/>
          <w:szCs w:val="24"/>
          <w:lang w:val="cs-CZ"/>
        </w:rPr>
        <w:t>Struktura lekce</w:t>
      </w:r>
      <w:r w:rsidR="005665F8">
        <w:rPr>
          <w:rFonts w:ascii="DejaVu Sans" w:hAnsi="DejaVu Sans" w:cs="DejaVu Sans"/>
          <w:sz w:val="24"/>
          <w:szCs w:val="24"/>
          <w:lang w:val="cs-CZ"/>
        </w:rPr>
        <w:tab/>
      </w:r>
    </w:p>
    <w:p w14:paraId="41EB3557" w14:textId="0200C29E" w:rsidR="00427DF1" w:rsidRDefault="00000000">
      <w:pPr>
        <w:pStyle w:val="Compact"/>
        <w:tabs>
          <w:tab w:val="left" w:pos="5529"/>
        </w:tabs>
        <w:spacing w:before="120"/>
      </w:pPr>
      <w:r>
        <w:rPr>
          <w:b/>
          <w:bCs/>
          <w:sz w:val="22"/>
          <w:szCs w:val="22"/>
          <w:lang w:val="cs-CZ"/>
        </w:rPr>
        <w:t xml:space="preserve">Evokace </w:t>
      </w:r>
      <w:r>
        <w:rPr>
          <w:sz w:val="22"/>
          <w:szCs w:val="22"/>
          <w:lang w:val="cs-CZ"/>
        </w:rPr>
        <w:t>(5-10 minut)</w:t>
      </w:r>
    </w:p>
    <w:p w14:paraId="776A18D4" w14:textId="2DB47EBE" w:rsidR="00427DF1" w:rsidRDefault="00000000">
      <w:pPr>
        <w:pStyle w:val="Compact"/>
        <w:numPr>
          <w:ilvl w:val="0"/>
          <w:numId w:val="1"/>
        </w:numPr>
        <w:tabs>
          <w:tab w:val="left" w:pos="4809"/>
        </w:tabs>
        <w:spacing w:before="120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Připomeňte žákům, že svět můžeme pro určité potřeby zjednodušovat do modelů. </w:t>
      </w:r>
    </w:p>
    <w:p w14:paraId="3C476F22" w14:textId="14020198" w:rsidR="00427DF1" w:rsidRDefault="00000000">
      <w:pPr>
        <w:pStyle w:val="Compact"/>
        <w:numPr>
          <w:ilvl w:val="0"/>
          <w:numId w:val="1"/>
        </w:numPr>
        <w:tabs>
          <w:tab w:val="left" w:pos="4809"/>
        </w:tabs>
        <w:spacing w:before="120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Diskutujte o tom, jaké modely ze svého okolí znají. </w:t>
      </w:r>
    </w:p>
    <w:p w14:paraId="1B7F3768" w14:textId="77777777" w:rsidR="00427DF1" w:rsidRDefault="00000000">
      <w:pPr>
        <w:pStyle w:val="Compact"/>
        <w:tabs>
          <w:tab w:val="left" w:pos="5529"/>
        </w:tabs>
        <w:spacing w:before="120"/>
      </w:pPr>
      <w:r>
        <w:rPr>
          <w:b/>
          <w:bCs/>
          <w:sz w:val="22"/>
          <w:szCs w:val="22"/>
          <w:lang w:val="cs-CZ"/>
        </w:rPr>
        <w:t xml:space="preserve">Aktivita 1 - Nalezení vlastní cesty k cíli </w:t>
      </w:r>
      <w:r>
        <w:rPr>
          <w:sz w:val="22"/>
          <w:szCs w:val="22"/>
          <w:lang w:val="cs-CZ"/>
        </w:rPr>
        <w:t>(</w:t>
      </w:r>
      <w:proofErr w:type="gramStart"/>
      <w:r>
        <w:rPr>
          <w:sz w:val="22"/>
          <w:szCs w:val="22"/>
          <w:lang w:val="cs-CZ"/>
        </w:rPr>
        <w:t>10 – 15</w:t>
      </w:r>
      <w:proofErr w:type="gramEnd"/>
      <w:r>
        <w:rPr>
          <w:sz w:val="22"/>
          <w:szCs w:val="22"/>
          <w:lang w:val="cs-CZ"/>
        </w:rPr>
        <w:t xml:space="preserve"> minut)</w:t>
      </w:r>
    </w:p>
    <w:p w14:paraId="7A7D5244" w14:textId="77777777" w:rsidR="00427DF1" w:rsidRDefault="00000000">
      <w:pPr>
        <w:pStyle w:val="Compact"/>
        <w:numPr>
          <w:ilvl w:val="0"/>
          <w:numId w:val="2"/>
        </w:numPr>
        <w:tabs>
          <w:tab w:val="left" w:pos="4809"/>
        </w:tabs>
        <w:spacing w:before="120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Žáci otevřou webovou stránku s Appletem „Najděte si svou cestu“ </w:t>
      </w:r>
    </w:p>
    <w:p w14:paraId="34C9F177" w14:textId="77777777" w:rsidR="00427DF1" w:rsidRDefault="00000000">
      <w:pPr>
        <w:pStyle w:val="Compact"/>
        <w:numPr>
          <w:ilvl w:val="1"/>
          <w:numId w:val="2"/>
        </w:numPr>
        <w:tabs>
          <w:tab w:val="left" w:pos="4089"/>
        </w:tabs>
        <w:spacing w:before="120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Zadají webovou stránku a vyberou si variantu, kterou jim zadáte nebo</w:t>
      </w:r>
    </w:p>
    <w:p w14:paraId="42413853" w14:textId="77777777" w:rsidR="00427DF1" w:rsidRDefault="00000000">
      <w:pPr>
        <w:pStyle w:val="Compact"/>
        <w:numPr>
          <w:ilvl w:val="1"/>
          <w:numId w:val="2"/>
        </w:numPr>
        <w:tabs>
          <w:tab w:val="left" w:pos="4089"/>
        </w:tabs>
        <w:spacing w:before="120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Otevřou odkaz s Vámi vygenerovanou adresou na základě Vaší předchozí tvorby vlastní sítě.</w:t>
      </w:r>
    </w:p>
    <w:p w14:paraId="5B1A96AD" w14:textId="3A6C6BBE" w:rsidR="00427DF1" w:rsidRDefault="00000000">
      <w:pPr>
        <w:pStyle w:val="Compact"/>
        <w:numPr>
          <w:ilvl w:val="0"/>
          <w:numId w:val="2"/>
        </w:numPr>
        <w:tabs>
          <w:tab w:val="left" w:pos="4809"/>
        </w:tabs>
        <w:spacing w:before="120"/>
      </w:pPr>
      <w:r>
        <w:rPr>
          <w:sz w:val="20"/>
          <w:szCs w:val="20"/>
          <w:lang w:val="cs-CZ"/>
        </w:rPr>
        <w:t xml:space="preserve">Žáci samostatně řeší </w:t>
      </w:r>
      <w:r>
        <w:rPr>
          <w:b/>
          <w:bCs/>
          <w:sz w:val="20"/>
          <w:szCs w:val="20"/>
          <w:lang w:val="cs-CZ"/>
        </w:rPr>
        <w:t xml:space="preserve">Úkol 1 </w:t>
      </w:r>
      <w:r>
        <w:rPr>
          <w:sz w:val="20"/>
          <w:szCs w:val="20"/>
          <w:lang w:val="cs-CZ"/>
        </w:rPr>
        <w:t>z pracovního listu</w:t>
      </w:r>
    </w:p>
    <w:p w14:paraId="2613527A" w14:textId="347BE2CB" w:rsidR="00427DF1" w:rsidRDefault="00000000">
      <w:pPr>
        <w:pStyle w:val="Compact"/>
        <w:numPr>
          <w:ilvl w:val="0"/>
          <w:numId w:val="2"/>
        </w:numPr>
        <w:tabs>
          <w:tab w:val="left" w:pos="4809"/>
        </w:tabs>
        <w:spacing w:before="120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Rychlé sdílení: Kdo našel cíl? Kolik kroků jste udělali?</w:t>
      </w:r>
    </w:p>
    <w:p w14:paraId="4E4FCDD0" w14:textId="77777777" w:rsidR="00427DF1" w:rsidRDefault="00000000">
      <w:pPr>
        <w:pStyle w:val="Compact"/>
        <w:tabs>
          <w:tab w:val="left" w:pos="5529"/>
        </w:tabs>
        <w:spacing w:before="120"/>
      </w:pPr>
      <w:r>
        <w:rPr>
          <w:b/>
          <w:bCs/>
          <w:sz w:val="22"/>
          <w:szCs w:val="22"/>
          <w:lang w:val="cs-CZ"/>
        </w:rPr>
        <w:t xml:space="preserve">Aktivita 2 – Optimalizace cesty </w:t>
      </w:r>
      <w:r>
        <w:rPr>
          <w:sz w:val="22"/>
          <w:szCs w:val="22"/>
          <w:lang w:val="cs-CZ"/>
        </w:rPr>
        <w:t>(</w:t>
      </w:r>
      <w:proofErr w:type="gramStart"/>
      <w:r>
        <w:rPr>
          <w:sz w:val="22"/>
          <w:szCs w:val="22"/>
          <w:lang w:val="cs-CZ"/>
        </w:rPr>
        <w:t>15 – 25</w:t>
      </w:r>
      <w:proofErr w:type="gramEnd"/>
      <w:r>
        <w:rPr>
          <w:sz w:val="22"/>
          <w:szCs w:val="22"/>
          <w:lang w:val="cs-CZ"/>
        </w:rPr>
        <w:t xml:space="preserve"> minut)</w:t>
      </w:r>
    </w:p>
    <w:p w14:paraId="669786F1" w14:textId="1CD4EDD8" w:rsidR="00427DF1" w:rsidRDefault="00000000" w:rsidP="009A0F38">
      <w:pPr>
        <w:pStyle w:val="Compact"/>
        <w:numPr>
          <w:ilvl w:val="0"/>
          <w:numId w:val="10"/>
        </w:numPr>
        <w:tabs>
          <w:tab w:val="left" w:pos="4809"/>
        </w:tabs>
        <w:spacing w:before="240" w:line="360" w:lineRule="auto"/>
        <w:contextualSpacing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Úkol 2 – Žáci se pokouší najít cíl znovu, pokročilí si jednotlivé kroky zapisují, začátečníkům ponechte volnou ruku, aby si na vhodnost zapisování přišli sami.</w:t>
      </w:r>
      <w:r w:rsidR="00216D6D">
        <w:rPr>
          <w:sz w:val="20"/>
          <w:szCs w:val="20"/>
          <w:lang w:val="cs-CZ"/>
        </w:rPr>
        <w:t xml:space="preserve"> Někteří žáci si zde pravděpodobně postěžují, že si již nepamatují, jaké cesty v jednotlivých stanicích (vrcholech) volili.</w:t>
      </w:r>
      <w:r w:rsidR="00A6153E">
        <w:rPr>
          <w:sz w:val="20"/>
          <w:szCs w:val="20"/>
          <w:lang w:val="cs-CZ"/>
        </w:rPr>
        <w:t xml:space="preserve"> V takovém případě je na místě žákům poskytnout vhodnou poznámkou, aby si udělali poznámku.</w:t>
      </w:r>
      <w:r w:rsidR="0008329E">
        <w:rPr>
          <w:sz w:val="20"/>
          <w:szCs w:val="20"/>
          <w:lang w:val="cs-CZ"/>
        </w:rPr>
        <w:t xml:space="preserve"> Je nyní jedno, jakou formu poznámek žák zvolí.</w:t>
      </w:r>
    </w:p>
    <w:p w14:paraId="5E20B858" w14:textId="7E897A32" w:rsidR="00427DF1" w:rsidRDefault="00000000" w:rsidP="009A0F38">
      <w:pPr>
        <w:pStyle w:val="Compact"/>
        <w:numPr>
          <w:ilvl w:val="0"/>
          <w:numId w:val="10"/>
        </w:numPr>
        <w:tabs>
          <w:tab w:val="left" w:pos="4809"/>
        </w:tabs>
        <w:spacing w:before="240" w:line="360" w:lineRule="auto"/>
        <w:contextualSpacing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Úkol 3</w:t>
      </w:r>
    </w:p>
    <w:p w14:paraId="284CFE48" w14:textId="77777777" w:rsidR="00427DF1" w:rsidRDefault="00000000" w:rsidP="009A0F38">
      <w:pPr>
        <w:pStyle w:val="Compact"/>
        <w:numPr>
          <w:ilvl w:val="1"/>
          <w:numId w:val="10"/>
        </w:numPr>
        <w:tabs>
          <w:tab w:val="left" w:pos="4809"/>
        </w:tabs>
        <w:spacing w:before="240" w:line="360" w:lineRule="auto"/>
        <w:contextualSpacing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Začátečníci vyplní otázky 1-3, poté o nich ve skupinkách nebo napříč třídou diskutujte.</w:t>
      </w:r>
    </w:p>
    <w:p w14:paraId="2CC3E2BB" w14:textId="30D930A1" w:rsidR="00427DF1" w:rsidRDefault="00000000" w:rsidP="009A0F38">
      <w:pPr>
        <w:pStyle w:val="Compact"/>
        <w:numPr>
          <w:ilvl w:val="1"/>
          <w:numId w:val="10"/>
        </w:numPr>
        <w:tabs>
          <w:tab w:val="left" w:pos="4809"/>
        </w:tabs>
        <w:spacing w:before="240" w:line="360" w:lineRule="auto"/>
        <w:contextualSpacing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Pokročilí vyberou pomocí prohledávání jeden ze vzorových grafů. Pokud jste jim vybrali variantu </w:t>
      </w:r>
      <w:r w:rsidR="00A6153E">
        <w:rPr>
          <w:sz w:val="20"/>
          <w:szCs w:val="20"/>
          <w:lang w:val="cs-CZ"/>
        </w:rPr>
        <w:t xml:space="preserve">2 či </w:t>
      </w:r>
      <w:r>
        <w:rPr>
          <w:sz w:val="20"/>
          <w:szCs w:val="20"/>
          <w:lang w:val="cs-CZ"/>
        </w:rPr>
        <w:t>4 nebo zadali vlastní odkaz, dojdou k tomu, že se musí pokusit graf nakreslit na volné místo.</w:t>
      </w:r>
      <w:r w:rsidR="00BE1ED6">
        <w:rPr>
          <w:sz w:val="20"/>
          <w:szCs w:val="20"/>
          <w:lang w:val="cs-CZ"/>
        </w:rPr>
        <w:t xml:space="preserve"> V případě, že uvidíte u žáků vysokou chybovost při vytváření nákresu grafu, je vhodné jim poradit. Například počtem vrcholů, které graf obsahuje. </w:t>
      </w:r>
    </w:p>
    <w:p w14:paraId="71DDD9DA" w14:textId="2964BB70" w:rsidR="00427DF1" w:rsidRDefault="00000000">
      <w:pPr>
        <w:pStyle w:val="Compact"/>
        <w:tabs>
          <w:tab w:val="left" w:pos="5529"/>
        </w:tabs>
        <w:spacing w:before="120"/>
      </w:pPr>
      <w:r>
        <w:rPr>
          <w:b/>
          <w:bCs/>
          <w:sz w:val="22"/>
          <w:szCs w:val="22"/>
          <w:lang w:val="cs-CZ"/>
        </w:rPr>
        <w:t xml:space="preserve">Aktivita </w:t>
      </w:r>
      <w:r w:rsidR="00BE1ED6">
        <w:rPr>
          <w:b/>
          <w:bCs/>
          <w:sz w:val="22"/>
          <w:szCs w:val="22"/>
          <w:lang w:val="cs-CZ"/>
        </w:rPr>
        <w:t>3</w:t>
      </w:r>
      <w:r>
        <w:rPr>
          <w:b/>
          <w:bCs/>
          <w:sz w:val="22"/>
          <w:szCs w:val="22"/>
          <w:lang w:val="cs-CZ"/>
        </w:rPr>
        <w:t xml:space="preserve"> - Diskuse </w:t>
      </w:r>
      <w:r>
        <w:rPr>
          <w:sz w:val="22"/>
          <w:szCs w:val="22"/>
          <w:lang w:val="cs-CZ"/>
        </w:rPr>
        <w:t>(</w:t>
      </w:r>
      <w:proofErr w:type="gramStart"/>
      <w:r>
        <w:rPr>
          <w:sz w:val="22"/>
          <w:szCs w:val="22"/>
          <w:lang w:val="cs-CZ"/>
        </w:rPr>
        <w:t>10 – 25</w:t>
      </w:r>
      <w:proofErr w:type="gramEnd"/>
      <w:r>
        <w:rPr>
          <w:sz w:val="22"/>
          <w:szCs w:val="22"/>
          <w:lang w:val="cs-CZ"/>
        </w:rPr>
        <w:t xml:space="preserve"> minut)</w:t>
      </w:r>
    </w:p>
    <w:p w14:paraId="66FB69B1" w14:textId="77777777" w:rsidR="00427DF1" w:rsidRDefault="00000000" w:rsidP="009A0F38">
      <w:pPr>
        <w:pStyle w:val="Compact"/>
        <w:tabs>
          <w:tab w:val="left" w:pos="4809"/>
        </w:tabs>
        <w:spacing w:before="120"/>
        <w:ind w:left="720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Diskutujte</w:t>
      </w:r>
    </w:p>
    <w:p w14:paraId="5612A1E9" w14:textId="77777777" w:rsidR="00427DF1" w:rsidRDefault="00000000">
      <w:pPr>
        <w:pStyle w:val="Compact"/>
        <w:numPr>
          <w:ilvl w:val="1"/>
          <w:numId w:val="4"/>
        </w:numPr>
        <w:tabs>
          <w:tab w:val="left" w:pos="4089"/>
        </w:tabs>
        <w:spacing w:before="120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 </w:t>
      </w:r>
      <w:proofErr w:type="gramStart"/>
      <w:r>
        <w:rPr>
          <w:sz w:val="20"/>
          <w:szCs w:val="20"/>
          <w:lang w:val="cs-CZ"/>
        </w:rPr>
        <w:t>s</w:t>
      </w:r>
      <w:proofErr w:type="gramEnd"/>
      <w:r>
        <w:rPr>
          <w:sz w:val="20"/>
          <w:szCs w:val="20"/>
          <w:lang w:val="cs-CZ"/>
        </w:rPr>
        <w:t xml:space="preserve"> začátečníky podle úkolu 4, variantně i úkolu 5</w:t>
      </w:r>
    </w:p>
    <w:p w14:paraId="23DA5617" w14:textId="77777777" w:rsidR="00427DF1" w:rsidRDefault="00000000">
      <w:pPr>
        <w:pStyle w:val="Compact"/>
        <w:numPr>
          <w:ilvl w:val="1"/>
          <w:numId w:val="4"/>
        </w:numPr>
        <w:tabs>
          <w:tab w:val="left" w:pos="4089"/>
        </w:tabs>
        <w:spacing w:before="120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s pokročilými nad příklady reálných aplikací a využití grafů</w:t>
      </w:r>
    </w:p>
    <w:p w14:paraId="0A258028" w14:textId="77777777" w:rsidR="00427DF1" w:rsidRDefault="00000000">
      <w:pPr>
        <w:pStyle w:val="Compact"/>
        <w:tabs>
          <w:tab w:val="left" w:pos="5529"/>
        </w:tabs>
        <w:spacing w:before="120"/>
        <w:rPr>
          <w:b/>
          <w:bCs/>
          <w:sz w:val="22"/>
          <w:szCs w:val="22"/>
          <w:lang w:val="cs-CZ"/>
        </w:rPr>
      </w:pPr>
      <w:r>
        <w:rPr>
          <w:b/>
          <w:bCs/>
          <w:sz w:val="22"/>
          <w:szCs w:val="22"/>
          <w:lang w:val="cs-CZ"/>
        </w:rPr>
        <w:t xml:space="preserve">Reflexe a sdílení </w:t>
      </w:r>
    </w:p>
    <w:p w14:paraId="5BB2432A" w14:textId="690B2E92" w:rsidR="00427DF1" w:rsidRDefault="005665F8" w:rsidP="005665F8">
      <w:pPr>
        <w:pStyle w:val="Compact"/>
        <w:tabs>
          <w:tab w:val="left" w:pos="709"/>
        </w:tabs>
        <w:spacing w:before="120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lastRenderedPageBreak/>
        <w:tab/>
      </w:r>
      <w:r w:rsidR="00000000">
        <w:rPr>
          <w:sz w:val="20"/>
          <w:szCs w:val="20"/>
          <w:lang w:val="cs-CZ"/>
        </w:rPr>
        <w:t>Podělte se napříč třídou o své poznatky, zhodnoťte lekci</w:t>
      </w:r>
    </w:p>
    <w:p w14:paraId="60C78AC8" w14:textId="3B734355" w:rsidR="00427DF1" w:rsidRDefault="00000000" w:rsidP="005665F8">
      <w:pPr>
        <w:pStyle w:val="Compact"/>
        <w:keepNext/>
        <w:tabs>
          <w:tab w:val="left" w:pos="5529"/>
        </w:tabs>
        <w:spacing w:before="120"/>
        <w:rPr>
          <w:b/>
          <w:bCs/>
          <w:sz w:val="22"/>
          <w:szCs w:val="22"/>
          <w:lang w:val="cs-CZ"/>
        </w:rPr>
      </w:pPr>
      <w:r>
        <w:rPr>
          <w:b/>
          <w:bCs/>
          <w:sz w:val="22"/>
          <w:szCs w:val="22"/>
          <w:lang w:val="cs-CZ"/>
        </w:rPr>
        <w:t>Rozšíření / domácí úkol</w:t>
      </w:r>
    </w:p>
    <w:p w14:paraId="62240367" w14:textId="77777777" w:rsidR="00427DF1" w:rsidRDefault="00000000" w:rsidP="009A0F38">
      <w:pPr>
        <w:pStyle w:val="Compact"/>
        <w:numPr>
          <w:ilvl w:val="0"/>
          <w:numId w:val="9"/>
        </w:numPr>
        <w:tabs>
          <w:tab w:val="left" w:pos="4809"/>
        </w:tabs>
        <w:spacing w:before="240" w:line="360" w:lineRule="auto"/>
        <w:ind w:hanging="357"/>
        <w:contextualSpacing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Pro případné pokračování v tématu můžete zadat domácí úkol nebo rozšíření</w:t>
      </w:r>
    </w:p>
    <w:p w14:paraId="1AA38413" w14:textId="77777777" w:rsidR="00427DF1" w:rsidRDefault="00000000" w:rsidP="009A0F38">
      <w:pPr>
        <w:pStyle w:val="Compact"/>
        <w:numPr>
          <w:ilvl w:val="0"/>
          <w:numId w:val="9"/>
        </w:numPr>
        <w:tabs>
          <w:tab w:val="left" w:pos="4809"/>
        </w:tabs>
        <w:spacing w:before="240" w:line="360" w:lineRule="auto"/>
        <w:ind w:hanging="357"/>
        <w:contextualSpacing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Žáci vytvoří graf, který budou řešit jejich spolužáci v další hodině</w:t>
      </w:r>
    </w:p>
    <w:p w14:paraId="0E0E97D6" w14:textId="77777777" w:rsidR="00427DF1" w:rsidRDefault="00000000" w:rsidP="009A0F38">
      <w:pPr>
        <w:pStyle w:val="Compact"/>
        <w:numPr>
          <w:ilvl w:val="1"/>
          <w:numId w:val="9"/>
        </w:numPr>
        <w:tabs>
          <w:tab w:val="left" w:pos="4809"/>
        </w:tabs>
        <w:spacing w:before="240" w:line="360" w:lineRule="auto"/>
        <w:contextualSpacing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tužkou na papír</w:t>
      </w:r>
    </w:p>
    <w:p w14:paraId="60E3926E" w14:textId="77777777" w:rsidR="00427DF1" w:rsidRDefault="00000000" w:rsidP="009A0F38">
      <w:pPr>
        <w:pStyle w:val="Compact"/>
        <w:numPr>
          <w:ilvl w:val="1"/>
          <w:numId w:val="9"/>
        </w:numPr>
        <w:tabs>
          <w:tab w:val="left" w:pos="4809"/>
        </w:tabs>
        <w:spacing w:before="240" w:line="360" w:lineRule="auto"/>
        <w:contextualSpacing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pomocí vhodných programů a webových aplikací (např. draw.io, coggle.it)</w:t>
      </w:r>
    </w:p>
    <w:p w14:paraId="15756DD1" w14:textId="77777777" w:rsidR="00427DF1" w:rsidRDefault="00000000">
      <w:pPr>
        <w:pStyle w:val="Nadpis3"/>
        <w:spacing w:before="480"/>
        <w:rPr>
          <w:rFonts w:ascii="DejaVu Sans" w:hAnsi="DejaVu Sans" w:cs="DejaVu Sans"/>
          <w:sz w:val="24"/>
          <w:szCs w:val="24"/>
          <w:lang w:val="cs-CZ"/>
        </w:rPr>
      </w:pPr>
      <w:r>
        <w:rPr>
          <w:rFonts w:ascii="DejaVu Sans" w:hAnsi="DejaVu Sans" w:cs="DejaVu Sans"/>
          <w:sz w:val="24"/>
          <w:szCs w:val="24"/>
          <w:lang w:val="cs-CZ"/>
        </w:rPr>
        <w:t>Diferenciace a podpůrná opatření:</w:t>
      </w:r>
    </w:p>
    <w:p w14:paraId="550294F6" w14:textId="2FA8BED3" w:rsidR="00427DF1" w:rsidRDefault="00000000" w:rsidP="009A0F38">
      <w:pPr>
        <w:pStyle w:val="Compact"/>
        <w:numPr>
          <w:ilvl w:val="0"/>
          <w:numId w:val="10"/>
        </w:numPr>
        <w:tabs>
          <w:tab w:val="left" w:pos="4809"/>
        </w:tabs>
        <w:spacing w:before="240" w:line="360" w:lineRule="auto"/>
        <w:contextualSpacing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Pracovní list pro začátečníky je vhodný pro žáky </w:t>
      </w:r>
      <w:r w:rsidR="00811B7A">
        <w:rPr>
          <w:sz w:val="20"/>
          <w:szCs w:val="20"/>
          <w:lang w:val="cs-CZ"/>
        </w:rPr>
        <w:t>6</w:t>
      </w:r>
      <w:r>
        <w:rPr>
          <w:sz w:val="20"/>
          <w:szCs w:val="20"/>
          <w:lang w:val="cs-CZ"/>
        </w:rPr>
        <w:t>. - 7. ročníků, klíčovými úkoly jsou hledání cíle a porovnávání pokusů</w:t>
      </w:r>
    </w:p>
    <w:p w14:paraId="5F197762" w14:textId="77777777" w:rsidR="00427DF1" w:rsidRDefault="00000000" w:rsidP="009A0F38">
      <w:pPr>
        <w:pStyle w:val="Compact"/>
        <w:numPr>
          <w:ilvl w:val="0"/>
          <w:numId w:val="10"/>
        </w:numPr>
        <w:tabs>
          <w:tab w:val="left" w:pos="4809"/>
        </w:tabs>
        <w:spacing w:before="240" w:line="360" w:lineRule="auto"/>
        <w:ind w:hanging="357"/>
        <w:contextualSpacing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Pracovní list pro pokročilé je vhodný pro žáky 7. – 9. ročníků ZŠ, </w:t>
      </w:r>
    </w:p>
    <w:p w14:paraId="6F05D885" w14:textId="77777777" w:rsidR="00427DF1" w:rsidRDefault="00000000" w:rsidP="009A0F38">
      <w:pPr>
        <w:pStyle w:val="Compact"/>
        <w:numPr>
          <w:ilvl w:val="0"/>
          <w:numId w:val="10"/>
        </w:numPr>
        <w:tabs>
          <w:tab w:val="left" w:pos="4809"/>
        </w:tabs>
        <w:spacing w:before="240" w:line="360" w:lineRule="auto"/>
        <w:ind w:hanging="357"/>
        <w:contextualSpacing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Úkoly vhodné pro nadané</w:t>
      </w:r>
    </w:p>
    <w:p w14:paraId="4E505210" w14:textId="77777777" w:rsidR="00427DF1" w:rsidRDefault="00000000" w:rsidP="009A0F38">
      <w:pPr>
        <w:pStyle w:val="Compact"/>
        <w:numPr>
          <w:ilvl w:val="1"/>
          <w:numId w:val="10"/>
        </w:numPr>
        <w:tabs>
          <w:tab w:val="left" w:pos="4809"/>
        </w:tabs>
        <w:spacing w:before="240" w:line="360" w:lineRule="auto"/>
        <w:contextualSpacing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Žák experimentem s grafem o 100 a více uzlech vymyslí postup pro nalezení cesty tak, aniž by klikal naslepo.</w:t>
      </w:r>
    </w:p>
    <w:p w14:paraId="7A691171" w14:textId="77777777" w:rsidR="00427DF1" w:rsidRPr="00811B7A" w:rsidRDefault="00000000" w:rsidP="009A0F38">
      <w:pPr>
        <w:pStyle w:val="Compact"/>
        <w:numPr>
          <w:ilvl w:val="1"/>
          <w:numId w:val="10"/>
        </w:numPr>
        <w:tabs>
          <w:tab w:val="left" w:pos="4809"/>
        </w:tabs>
        <w:spacing w:before="240" w:line="360" w:lineRule="auto"/>
        <w:contextualSpacing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Žák pomocí programovacího jazyka (např. Python, C++) vytvoří program na prohledávání grafů</w:t>
      </w:r>
    </w:p>
    <w:p w14:paraId="2BCF0FE4" w14:textId="77777777" w:rsidR="00427DF1" w:rsidRDefault="00000000" w:rsidP="009A0F38">
      <w:pPr>
        <w:pStyle w:val="Compact"/>
        <w:numPr>
          <w:ilvl w:val="0"/>
          <w:numId w:val="10"/>
        </w:numPr>
        <w:tabs>
          <w:tab w:val="left" w:pos="4809"/>
        </w:tabs>
        <w:spacing w:before="240" w:line="360" w:lineRule="auto"/>
        <w:ind w:hanging="357"/>
        <w:contextualSpacing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Žákům slabším vyberte vhodnou jednodušší variantu (grafu).</w:t>
      </w:r>
    </w:p>
    <w:p w14:paraId="41A170C6" w14:textId="77777777" w:rsidR="00427DF1" w:rsidRDefault="00000000">
      <w:pPr>
        <w:pStyle w:val="Nadpis3"/>
        <w:spacing w:before="480"/>
        <w:rPr>
          <w:rFonts w:ascii="DejaVu Sans" w:hAnsi="DejaVu Sans" w:cs="DejaVu Sans"/>
          <w:sz w:val="24"/>
          <w:szCs w:val="24"/>
          <w:lang w:val="cs-CZ"/>
        </w:rPr>
      </w:pPr>
      <w:r>
        <w:rPr>
          <w:rFonts w:ascii="DejaVu Sans" w:hAnsi="DejaVu Sans" w:cs="DejaVu Sans"/>
          <w:sz w:val="24"/>
          <w:szCs w:val="24"/>
          <w:lang w:val="cs-CZ"/>
        </w:rPr>
        <w:t>Pedagogické poznámky:</w:t>
      </w:r>
    </w:p>
    <w:p w14:paraId="697038B0" w14:textId="77777777" w:rsidR="00427DF1" w:rsidRDefault="00000000" w:rsidP="009A0F38">
      <w:pPr>
        <w:pStyle w:val="Compact"/>
        <w:numPr>
          <w:ilvl w:val="0"/>
          <w:numId w:val="11"/>
        </w:numPr>
        <w:tabs>
          <w:tab w:val="left" w:pos="4809"/>
        </w:tabs>
        <w:spacing w:before="240" w:line="360" w:lineRule="auto"/>
        <w:contextualSpacing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Pracovní listy i aplikace jsou připraveny tak, aby výuka mohla probíhat konstruktivisticky. Žák více samostatně bádá a objevuje, pedagog v hodině koučuje a radí v případě nejasností.</w:t>
      </w:r>
    </w:p>
    <w:p w14:paraId="113BB333" w14:textId="77777777" w:rsidR="00427DF1" w:rsidRDefault="00000000" w:rsidP="009A0F38">
      <w:pPr>
        <w:pStyle w:val="Compact"/>
        <w:numPr>
          <w:ilvl w:val="0"/>
          <w:numId w:val="11"/>
        </w:numPr>
        <w:tabs>
          <w:tab w:val="left" w:pos="4809"/>
        </w:tabs>
        <w:spacing w:before="240" w:line="360" w:lineRule="auto"/>
        <w:ind w:hanging="357"/>
        <w:contextualSpacing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Webová aplikace obsahuje skrytou část určenou pro pedagogy. Najdete ji pod obrázky s učiteli a žáky.</w:t>
      </w:r>
    </w:p>
    <w:p w14:paraId="3A565749" w14:textId="77777777" w:rsidR="00427DF1" w:rsidRDefault="00000000" w:rsidP="009A0F38">
      <w:pPr>
        <w:pStyle w:val="Compact"/>
        <w:numPr>
          <w:ilvl w:val="0"/>
          <w:numId w:val="11"/>
        </w:numPr>
        <w:tabs>
          <w:tab w:val="left" w:pos="4809"/>
        </w:tabs>
        <w:spacing w:before="240" w:line="360" w:lineRule="auto"/>
        <w:ind w:hanging="357"/>
        <w:contextualSpacing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Applet i pracovní listy jsou z hlediska autorského zákona volně k dispozici pro využívání ve výuce, včetně jejich úprav.</w:t>
      </w:r>
    </w:p>
    <w:bookmarkEnd w:id="1"/>
    <w:bookmarkEnd w:id="4"/>
    <w:p w14:paraId="1D5F685C" w14:textId="77777777" w:rsidR="00427DF1" w:rsidRDefault="00000000">
      <w:pPr>
        <w:pStyle w:val="Nadpis3"/>
        <w:spacing w:before="480"/>
        <w:rPr>
          <w:rFonts w:ascii="DejaVu Sans" w:hAnsi="DejaVu Sans" w:cs="DejaVu Sans"/>
          <w:sz w:val="24"/>
          <w:szCs w:val="24"/>
          <w:lang w:val="cs-CZ"/>
        </w:rPr>
      </w:pPr>
      <w:r>
        <w:rPr>
          <w:rFonts w:ascii="DejaVu Sans" w:hAnsi="DejaVu Sans" w:cs="DejaVu Sans"/>
          <w:sz w:val="24"/>
          <w:szCs w:val="24"/>
          <w:lang w:val="cs-CZ"/>
        </w:rPr>
        <w:t>Specifika webové aplikace:</w:t>
      </w:r>
    </w:p>
    <w:p w14:paraId="703346EB" w14:textId="77777777" w:rsidR="00427DF1" w:rsidRDefault="00000000" w:rsidP="009A0F38">
      <w:pPr>
        <w:pStyle w:val="Compact"/>
        <w:numPr>
          <w:ilvl w:val="0"/>
          <w:numId w:val="12"/>
        </w:numPr>
        <w:tabs>
          <w:tab w:val="left" w:pos="4809"/>
        </w:tabs>
        <w:spacing w:before="240" w:line="360" w:lineRule="auto"/>
        <w:contextualSpacing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Webová aplikace je graficky strohá, předpoklad autora je její postupné vylepšování.</w:t>
      </w:r>
    </w:p>
    <w:p w14:paraId="7A3499BB" w14:textId="77777777" w:rsidR="00427DF1" w:rsidRDefault="00000000" w:rsidP="009A0F38">
      <w:pPr>
        <w:pStyle w:val="Compact"/>
        <w:numPr>
          <w:ilvl w:val="0"/>
          <w:numId w:val="12"/>
        </w:numPr>
        <w:tabs>
          <w:tab w:val="left" w:pos="4809"/>
        </w:tabs>
        <w:spacing w:before="240" w:line="360" w:lineRule="auto"/>
        <w:ind w:hanging="357"/>
        <w:contextualSpacing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Web funguje na nezabezpečeném serveru a některé školní sítě by jej mohly blokovat. Vyzkoušejte její funkčnost </w:t>
      </w:r>
    </w:p>
    <w:p w14:paraId="4EFA9E95" w14:textId="77777777" w:rsidR="00427DF1" w:rsidRDefault="00000000" w:rsidP="009A0F38">
      <w:pPr>
        <w:pStyle w:val="Compact"/>
        <w:numPr>
          <w:ilvl w:val="0"/>
          <w:numId w:val="12"/>
        </w:numPr>
        <w:tabs>
          <w:tab w:val="left" w:pos="4809"/>
        </w:tabs>
        <w:spacing w:before="240" w:line="360" w:lineRule="auto"/>
        <w:ind w:hanging="357"/>
        <w:contextualSpacing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lastRenderedPageBreak/>
        <w:t>Budete-li generovat žákům vlastní grafy, uložte si odkazy pro další použití.</w:t>
      </w:r>
    </w:p>
    <w:p w14:paraId="7FA29982" w14:textId="77777777" w:rsidR="00427DF1" w:rsidRDefault="00000000" w:rsidP="009A0F38">
      <w:pPr>
        <w:pStyle w:val="Compact"/>
        <w:numPr>
          <w:ilvl w:val="0"/>
          <w:numId w:val="12"/>
        </w:numPr>
        <w:tabs>
          <w:tab w:val="left" w:pos="4809"/>
        </w:tabs>
        <w:spacing w:before="240" w:line="360" w:lineRule="auto"/>
        <w:ind w:hanging="357"/>
        <w:contextualSpacing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Grafy, o něž se budete chtít podělit s kolegy, můžete formou vygenerovaného odkazu zaslat autorovi, který je přidá mezi dostupné varianty.</w:t>
      </w:r>
    </w:p>
    <w:p w14:paraId="1BE81933" w14:textId="77777777" w:rsidR="00427DF1" w:rsidRDefault="00000000" w:rsidP="009A0F38">
      <w:pPr>
        <w:pStyle w:val="Compact"/>
        <w:numPr>
          <w:ilvl w:val="0"/>
          <w:numId w:val="12"/>
        </w:numPr>
        <w:tabs>
          <w:tab w:val="left" w:pos="4809"/>
        </w:tabs>
        <w:spacing w:before="240" w:line="360" w:lineRule="auto"/>
        <w:ind w:hanging="357"/>
        <w:contextualSpacing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Aplikace byla testována pro 20 vrcholů (zadávaných jako názvy reálných českých měst) a 30 cest. Vyšší počet by mohl vést k omezením v délce URL. </w:t>
      </w:r>
    </w:p>
    <w:p w14:paraId="321B6E81" w14:textId="77777777" w:rsidR="00427DF1" w:rsidRDefault="00000000" w:rsidP="009A0F38">
      <w:pPr>
        <w:pStyle w:val="Compact"/>
        <w:numPr>
          <w:ilvl w:val="1"/>
          <w:numId w:val="12"/>
        </w:numPr>
        <w:tabs>
          <w:tab w:val="left" w:pos="4089"/>
        </w:tabs>
        <w:spacing w:before="240" w:line="360" w:lineRule="auto"/>
        <w:ind w:hanging="357"/>
        <w:contextualSpacing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>Svůj vlastní graf tedy vždy vyzkoušejte.</w:t>
      </w:r>
    </w:p>
    <w:p w14:paraId="616B0E72" w14:textId="77777777" w:rsidR="00427DF1" w:rsidRDefault="00000000" w:rsidP="009A0F38">
      <w:pPr>
        <w:pStyle w:val="Compact"/>
        <w:numPr>
          <w:ilvl w:val="1"/>
          <w:numId w:val="12"/>
        </w:numPr>
        <w:tabs>
          <w:tab w:val="left" w:pos="4089"/>
        </w:tabs>
        <w:spacing w:before="240" w:line="360" w:lineRule="auto"/>
        <w:ind w:hanging="357"/>
        <w:contextualSpacing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Chcete-li použít větší rozsah grafu, volte spíše kratší názvy vrcholů. </w:t>
      </w:r>
    </w:p>
    <w:p w14:paraId="63162578" w14:textId="77777777" w:rsidR="00427DF1" w:rsidRDefault="00000000" w:rsidP="009A0F38">
      <w:pPr>
        <w:pStyle w:val="Compact"/>
        <w:numPr>
          <w:ilvl w:val="0"/>
          <w:numId w:val="12"/>
        </w:numPr>
        <w:tabs>
          <w:tab w:val="left" w:pos="4809"/>
        </w:tabs>
        <w:spacing w:before="240" w:line="360" w:lineRule="auto"/>
        <w:ind w:hanging="357"/>
        <w:contextualSpacing/>
      </w:pPr>
      <w:r>
        <w:rPr>
          <w:sz w:val="20"/>
          <w:szCs w:val="20"/>
          <w:lang w:val="cs-CZ"/>
        </w:rPr>
        <w:t>Objevíte-li chybu, neváhejte kontaktovat autora pomocí odkazu na webu. Chyba bude neprodleně odstraněna.</w:t>
      </w:r>
    </w:p>
    <w:sectPr w:rsidR="00427DF1" w:rsidSect="005665F8">
      <w:headerReference w:type="default" r:id="rId7"/>
      <w:footerReference w:type="default" r:id="rId8"/>
      <w:pgSz w:w="12240" w:h="15840"/>
      <w:pgMar w:top="1843" w:right="1417" w:bottom="2269" w:left="1417" w:header="680" w:footer="5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8B785" w14:textId="77777777" w:rsidR="004B0DD9" w:rsidRDefault="004B0DD9">
      <w:pPr>
        <w:spacing w:after="0"/>
      </w:pPr>
      <w:r>
        <w:separator/>
      </w:r>
    </w:p>
  </w:endnote>
  <w:endnote w:type="continuationSeparator" w:id="0">
    <w:p w14:paraId="1EA9CDF2" w14:textId="77777777" w:rsidR="004B0DD9" w:rsidRDefault="004B0D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8F85" w14:textId="77777777" w:rsidR="00000000" w:rsidRDefault="00000000">
    <w:pPr>
      <w:spacing w:before="240"/>
    </w:pPr>
    <w:r>
      <w:rPr>
        <w:noProof/>
        <w:lang w:val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45BCD9" wp14:editId="686A87FA">
              <wp:simplePos x="0" y="0"/>
              <wp:positionH relativeFrom="margin">
                <wp:align>right</wp:align>
              </wp:positionH>
              <wp:positionV relativeFrom="paragraph">
                <wp:posOffset>24761</wp:posOffset>
              </wp:positionV>
              <wp:extent cx="6059171" cy="50804"/>
              <wp:effectExtent l="0" t="0" r="17779" b="25396"/>
              <wp:wrapNone/>
              <wp:docPr id="1566751125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59171" cy="50804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83CBEB"/>
                          </a:gs>
                          <a:gs pos="50000">
                            <a:srgbClr val="FFFFFF"/>
                          </a:gs>
                          <a:gs pos="100000">
                            <a:srgbClr val="83CBEB"/>
                          </a:gs>
                        </a:gsLst>
                        <a:lin ang="5400000"/>
                      </a:gradFill>
                      <a:ln w="9528" cap="flat">
                        <a:solidFill>
                          <a:srgbClr val="163E64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2158BA93" id="Rectangle 14" o:spid="_x0000_s1026" style="position:absolute;margin-left:425.9pt;margin-top:1.95pt;width:477.1pt;height:4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" fillcolor="#83cbeb" strokecolor="#163e64" strokeweight=".26467mm">
              <v:fill focus="50%" type="gradient">
                <o:fill v:ext="view" type="gradientUnscaled"/>
              </v:fill>
              <v:textbox inset="0,0,0,0"/>
              <w10:wrap anchorx="margin"/>
            </v:rect>
          </w:pict>
        </mc:Fallback>
      </mc:AlternateContent>
    </w:r>
    <w:r>
      <w:rPr>
        <w:noProof/>
        <w:sz w:val="18"/>
        <w:szCs w:val="18"/>
        <w:lang w:val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EF7608" wp14:editId="5290068B">
              <wp:simplePos x="0" y="0"/>
              <wp:positionH relativeFrom="column">
                <wp:posOffset>-100968</wp:posOffset>
              </wp:positionH>
              <wp:positionV relativeFrom="paragraph">
                <wp:posOffset>2830196</wp:posOffset>
              </wp:positionV>
              <wp:extent cx="6059171" cy="50804"/>
              <wp:effectExtent l="0" t="0" r="17779" b="25396"/>
              <wp:wrapNone/>
              <wp:docPr id="31539802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59171" cy="50804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83CBEB"/>
                          </a:gs>
                          <a:gs pos="50000">
                            <a:srgbClr val="FFFFFF"/>
                          </a:gs>
                          <a:gs pos="100000">
                            <a:srgbClr val="83CBEB"/>
                          </a:gs>
                        </a:gsLst>
                        <a:lin ang="5400000"/>
                      </a:gradFill>
                      <a:ln w="9528" cap="flat">
                        <a:solidFill>
                          <a:srgbClr val="163E64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2C23231C" id="Rectangle 1" o:spid="_x0000_s1026" style="position:absolute;margin-left:-7.95pt;margin-top:222.85pt;width:477.1pt;height: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" fillcolor="#83cbeb" strokecolor="#163e64" strokeweight=".26467mm">
              <v:fill focus="50%" type="gradient">
                <o:fill v:ext="view" type="gradientUnscaled"/>
              </v:fill>
              <v:textbox inset="0,0,0,0"/>
            </v:rect>
          </w:pict>
        </mc:Fallback>
      </mc:AlternateContent>
    </w:r>
    <w:r>
      <w:rPr>
        <w:sz w:val="18"/>
        <w:szCs w:val="18"/>
        <w:lang w:val="cs-CZ"/>
      </w:rPr>
      <w:t xml:space="preserve"> Tento metodický materiál vznikl jako součást bakalářské práce „Applet pro zkoumání grafů“ a je určen jako podpora k interaktivní aplikaci a pracovním listům, jejímž úkolem je podpořit konstruktivistické pojetí výuky informatiky na základních školách.</w:t>
    </w:r>
  </w:p>
  <w:p w14:paraId="6B8ED826" w14:textId="77777777" w:rsidR="00000000" w:rsidRDefault="00000000">
    <w:pPr>
      <w:rPr>
        <w:sz w:val="18"/>
        <w:szCs w:val="18"/>
        <w:lang w:val="cs-CZ"/>
      </w:rPr>
    </w:pPr>
    <w:r>
      <w:rPr>
        <w:sz w:val="18"/>
        <w:szCs w:val="18"/>
        <w:lang w:val="cs-CZ"/>
      </w:rPr>
      <w:t xml:space="preserve"> Žák objevuje a popisuje, co aplikace vygeneruje. Přitom rozšiřuje své informatické myšlení.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129C9" w14:textId="77777777" w:rsidR="004B0DD9" w:rsidRDefault="004B0DD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479A6F0" w14:textId="77777777" w:rsidR="004B0DD9" w:rsidRDefault="004B0D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DC50" w14:textId="68BD30D4" w:rsidR="00000000" w:rsidRDefault="00000000">
    <w:pPr>
      <w:pStyle w:val="Nadpis2"/>
      <w:tabs>
        <w:tab w:val="left" w:pos="4820"/>
      </w:tabs>
    </w:pPr>
    <w:r>
      <w:rPr>
        <w:rFonts w:ascii="DejaVu Sans" w:hAnsi="DejaVu Sans" w:cs="DejaVu Sans"/>
        <w:noProof/>
        <w:lang w:val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131580" wp14:editId="102CD074">
              <wp:simplePos x="0" y="0"/>
              <wp:positionH relativeFrom="margin">
                <wp:align>right</wp:align>
              </wp:positionH>
              <wp:positionV relativeFrom="paragraph">
                <wp:posOffset>405765</wp:posOffset>
              </wp:positionV>
              <wp:extent cx="6059171" cy="50804"/>
              <wp:effectExtent l="0" t="0" r="17779" b="25396"/>
              <wp:wrapNone/>
              <wp:docPr id="383256967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59171" cy="50804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83CBEB"/>
                          </a:gs>
                          <a:gs pos="50000">
                            <a:srgbClr val="FFFFFF"/>
                          </a:gs>
                          <a:gs pos="100000">
                            <a:srgbClr val="83CBEB"/>
                          </a:gs>
                        </a:gsLst>
                        <a:lin ang="5400000"/>
                      </a:gradFill>
                      <a:ln w="9528" cap="flat">
                        <a:solidFill>
                          <a:srgbClr val="163E64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66227B55" id="Rectangle 8" o:spid="_x0000_s1026" style="position:absolute;margin-left:425.9pt;margin-top:31.95pt;width:477.1pt;height:4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" fillcolor="#83cbeb" strokecolor="#163e64" strokeweight=".26467mm">
              <v:fill focus="50%" type="gradient">
                <o:fill v:ext="view" type="gradientUnscaled"/>
              </v:fill>
              <v:textbox inset="0,0,0,0"/>
              <w10:wrap anchorx="margin"/>
            </v:rect>
          </w:pict>
        </mc:Fallback>
      </mc:AlternateContent>
    </w:r>
    <w:proofErr w:type="spellStart"/>
    <w:r>
      <w:rPr>
        <w:rFonts w:ascii="DejaVu Sans" w:hAnsi="DejaVu Sans" w:cs="DejaVu Sans"/>
        <w:sz w:val="20"/>
        <w:szCs w:val="20"/>
      </w:rPr>
      <w:t>Metodický</w:t>
    </w:r>
    <w:proofErr w:type="spellEnd"/>
    <w:r>
      <w:rPr>
        <w:rFonts w:ascii="DejaVu Sans" w:hAnsi="DejaVu Sans" w:cs="DejaVu Sans"/>
        <w:sz w:val="20"/>
        <w:szCs w:val="20"/>
      </w:rPr>
      <w:t xml:space="preserve"> </w:t>
    </w:r>
    <w:proofErr w:type="spellStart"/>
    <w:r>
      <w:rPr>
        <w:rFonts w:ascii="DejaVu Sans" w:hAnsi="DejaVu Sans" w:cs="DejaVu Sans"/>
        <w:sz w:val="20"/>
        <w:szCs w:val="20"/>
      </w:rPr>
      <w:t>materiál</w:t>
    </w:r>
    <w:proofErr w:type="spellEnd"/>
    <w:r>
      <w:rPr>
        <w:rFonts w:ascii="DejaVu Sans" w:hAnsi="DejaVu Sans" w:cs="DejaVu Sans"/>
        <w:sz w:val="20"/>
        <w:szCs w:val="20"/>
      </w:rPr>
      <w:t xml:space="preserve"> k </w:t>
    </w:r>
    <w:proofErr w:type="spellStart"/>
    <w:r>
      <w:rPr>
        <w:rFonts w:ascii="DejaVu Sans" w:hAnsi="DejaVu Sans" w:cs="DejaVu Sans"/>
        <w:sz w:val="20"/>
        <w:szCs w:val="20"/>
      </w:rPr>
      <w:t>appletu</w:t>
    </w:r>
    <w:proofErr w:type="spellEnd"/>
    <w:r>
      <w:rPr>
        <w:rFonts w:ascii="DejaVu Sans" w:hAnsi="DejaVu Sans" w:cs="DejaVu Sans"/>
        <w:sz w:val="20"/>
        <w:szCs w:val="20"/>
      </w:rPr>
      <w:t xml:space="preserve"> </w:t>
    </w:r>
    <w:r>
      <w:rPr>
        <w:rFonts w:ascii="DejaVu Sans" w:hAnsi="DejaVu Sans" w:cs="DejaVu Sans"/>
        <w:sz w:val="22"/>
        <w:szCs w:val="22"/>
      </w:rPr>
      <w:tab/>
    </w:r>
    <w:r>
      <w:rPr>
        <w:rFonts w:ascii="DejaVu Sans" w:hAnsi="DejaVu Sans" w:cs="DejaVu Sans"/>
      </w:rPr>
      <w:t xml:space="preserve"> Najd</w:t>
    </w:r>
    <w:r w:rsidR="004C4D88">
      <w:rPr>
        <w:rFonts w:ascii="DejaVu Sans" w:hAnsi="DejaVu Sans" w:cs="DejaVu Sans"/>
      </w:rPr>
      <w:t>i</w:t>
    </w:r>
    <w:r>
      <w:rPr>
        <w:rFonts w:ascii="DejaVu Sans" w:hAnsi="DejaVu Sans" w:cs="DejaVu Sans"/>
      </w:rPr>
      <w:t xml:space="preserve"> si </w:t>
    </w:r>
    <w:proofErr w:type="spellStart"/>
    <w:r>
      <w:rPr>
        <w:rFonts w:ascii="DejaVu Sans" w:hAnsi="DejaVu Sans" w:cs="DejaVu Sans"/>
      </w:rPr>
      <w:t>svou</w:t>
    </w:r>
    <w:proofErr w:type="spellEnd"/>
    <w:r>
      <w:rPr>
        <w:rFonts w:ascii="DejaVu Sans" w:hAnsi="DejaVu Sans" w:cs="DejaVu Sans"/>
      </w:rPr>
      <w:t xml:space="preserve"> </w:t>
    </w:r>
    <w:proofErr w:type="spellStart"/>
    <w:r>
      <w:rPr>
        <w:rFonts w:ascii="DejaVu Sans" w:hAnsi="DejaVu Sans" w:cs="DejaVu Sans"/>
      </w:rPr>
      <w:t>cestu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493"/>
    <w:multiLevelType w:val="multilevel"/>
    <w:tmpl w:val="91BC70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55FB8"/>
    <w:multiLevelType w:val="multilevel"/>
    <w:tmpl w:val="DA466A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33551"/>
    <w:multiLevelType w:val="multilevel"/>
    <w:tmpl w:val="302696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723F6"/>
    <w:multiLevelType w:val="multilevel"/>
    <w:tmpl w:val="91BC70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677B9"/>
    <w:multiLevelType w:val="multilevel"/>
    <w:tmpl w:val="875AF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855C5"/>
    <w:multiLevelType w:val="multilevel"/>
    <w:tmpl w:val="81DC5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D2984"/>
    <w:multiLevelType w:val="multilevel"/>
    <w:tmpl w:val="91BC70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A4588"/>
    <w:multiLevelType w:val="multilevel"/>
    <w:tmpl w:val="4D4820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448F3"/>
    <w:multiLevelType w:val="multilevel"/>
    <w:tmpl w:val="AF70F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80717"/>
    <w:multiLevelType w:val="multilevel"/>
    <w:tmpl w:val="6D0E5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A264E"/>
    <w:multiLevelType w:val="multilevel"/>
    <w:tmpl w:val="8DC09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03E7F"/>
    <w:multiLevelType w:val="multilevel"/>
    <w:tmpl w:val="91BC70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983929">
    <w:abstractNumId w:val="9"/>
  </w:num>
  <w:num w:numId="2" w16cid:durableId="1264342528">
    <w:abstractNumId w:val="4"/>
  </w:num>
  <w:num w:numId="3" w16cid:durableId="235894556">
    <w:abstractNumId w:val="10"/>
  </w:num>
  <w:num w:numId="4" w16cid:durableId="2139494039">
    <w:abstractNumId w:val="7"/>
  </w:num>
  <w:num w:numId="5" w16cid:durableId="1505166079">
    <w:abstractNumId w:val="8"/>
  </w:num>
  <w:num w:numId="6" w16cid:durableId="868836349">
    <w:abstractNumId w:val="2"/>
  </w:num>
  <w:num w:numId="7" w16cid:durableId="911890995">
    <w:abstractNumId w:val="5"/>
  </w:num>
  <w:num w:numId="8" w16cid:durableId="574245038">
    <w:abstractNumId w:val="1"/>
  </w:num>
  <w:num w:numId="9" w16cid:durableId="2128115390">
    <w:abstractNumId w:val="11"/>
  </w:num>
  <w:num w:numId="10" w16cid:durableId="1591892983">
    <w:abstractNumId w:val="6"/>
  </w:num>
  <w:num w:numId="11" w16cid:durableId="1340741977">
    <w:abstractNumId w:val="3"/>
  </w:num>
  <w:num w:numId="12" w16cid:durableId="725109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27DF1"/>
    <w:rsid w:val="0008329E"/>
    <w:rsid w:val="00216D6D"/>
    <w:rsid w:val="002B7544"/>
    <w:rsid w:val="00427DF1"/>
    <w:rsid w:val="004B0DD9"/>
    <w:rsid w:val="004C4D88"/>
    <w:rsid w:val="005665F8"/>
    <w:rsid w:val="00725A6E"/>
    <w:rsid w:val="00811B7A"/>
    <w:rsid w:val="009A0F38"/>
    <w:rsid w:val="00A6153E"/>
    <w:rsid w:val="00BE1ED6"/>
    <w:rsid w:val="00E33869"/>
    <w:rsid w:val="00F54503"/>
    <w:rsid w:val="00FB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5547"/>
  <w15:docId w15:val="{095D355D-CFC0-4ADC-9ACA-82E39AAA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4"/>
        <w:szCs w:val="24"/>
        <w:lang w:val="en-US" w:eastAsia="en-US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Zkladntext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Zkladntext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Zkladntext"/>
    <w:uiPriority w:val="9"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Zkladntext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Zkladntext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Zkladntext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Zkladntext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Zkladntext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Zkladntext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80" w:after="180"/>
    </w:pPr>
  </w:style>
  <w:style w:type="paragraph" w:customStyle="1" w:styleId="FirstParagraph">
    <w:name w:val="First Paragraph"/>
    <w:basedOn w:val="Zkladntext"/>
    <w:next w:val="Zkladntext"/>
  </w:style>
  <w:style w:type="paragraph" w:customStyle="1" w:styleId="Compact">
    <w:name w:val="Compact"/>
    <w:basedOn w:val="Zkladntext"/>
    <w:pPr>
      <w:spacing w:before="36" w:after="36"/>
    </w:pPr>
  </w:style>
  <w:style w:type="paragraph" w:styleId="Nzev">
    <w:name w:val="Title"/>
    <w:basedOn w:val="Normln"/>
    <w:next w:val="Zkladntext"/>
    <w:uiPriority w:val="10"/>
    <w:qFormat/>
    <w:pPr>
      <w:spacing w:after="80"/>
      <w:jc w:val="center"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NzevChar">
    <w:name w:val="Název Char"/>
    <w:basedOn w:val="Standardnpsmoodstavc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dpis">
    <w:name w:val="Subtitle"/>
    <w:basedOn w:val="Nzev"/>
    <w:next w:val="Zkladntext"/>
    <w:uiPriority w:val="11"/>
    <w:qFormat/>
    <w:rPr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Author">
    <w:name w:val="Author"/>
    <w:next w:val="Zkladntext"/>
    <w:pPr>
      <w:keepNext/>
      <w:keepLines/>
      <w:suppressAutoHyphens/>
      <w:jc w:val="center"/>
    </w:pPr>
  </w:style>
  <w:style w:type="paragraph" w:styleId="Datum">
    <w:name w:val="Date"/>
    <w:next w:val="Zkladntext"/>
    <w:pPr>
      <w:keepNext/>
      <w:keepLines/>
      <w:suppressAutoHyphens/>
      <w:jc w:val="center"/>
    </w:pPr>
  </w:style>
  <w:style w:type="paragraph" w:customStyle="1" w:styleId="AbstractTitle">
    <w:name w:val="Abstract Title"/>
    <w:basedOn w:val="Normln"/>
    <w:next w:val="Abstract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"/>
    <w:next w:val="Zkladntext"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Normln"/>
  </w:style>
  <w:style w:type="character" w:customStyle="1" w:styleId="Nadpis1Char">
    <w:name w:val="Nadpis 1 Char"/>
    <w:basedOn w:val="Standardnpsmoodstav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Standardnpsmoodstav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0F4761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Textvbloku">
    <w:name w:val="Block Text"/>
    <w:basedOn w:val="Zkladntext"/>
    <w:next w:val="Zkladntext"/>
    <w:pPr>
      <w:spacing w:before="100" w:after="100"/>
      <w:ind w:left="480" w:right="480"/>
    </w:pPr>
  </w:style>
  <w:style w:type="paragraph" w:styleId="Textpoznpodarou">
    <w:name w:val="footnote text"/>
    <w:basedOn w:val="Normln"/>
  </w:style>
  <w:style w:type="paragraph" w:customStyle="1" w:styleId="FootnoteBlockText">
    <w:name w:val="Footnote Block Text"/>
    <w:basedOn w:val="Textpoznpodarou"/>
    <w:next w:val="Textpoznpodarou"/>
    <w:pPr>
      <w:spacing w:before="100" w:after="100"/>
      <w:ind w:left="480" w:right="480"/>
    </w:p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pPr>
      <w:spacing w:after="120"/>
    </w:pPr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</w:style>
  <w:style w:type="character" w:customStyle="1" w:styleId="VerbatimChar">
    <w:name w:val="Verbatim Char"/>
    <w:basedOn w:val="TitulekChar"/>
    <w:rPr>
      <w:rFonts w:ascii="Consolas" w:hAnsi="Consolas"/>
      <w:sz w:val="22"/>
    </w:rPr>
  </w:style>
  <w:style w:type="character" w:customStyle="1" w:styleId="SectionNumber">
    <w:name w:val="Section Number"/>
    <w:basedOn w:val="TitulekChar"/>
  </w:style>
  <w:style w:type="character" w:styleId="Znakapoznpodarou">
    <w:name w:val="footnote reference"/>
    <w:basedOn w:val="TitulekChar"/>
    <w:rPr>
      <w:position w:val="0"/>
      <w:vertAlign w:val="superscript"/>
    </w:rPr>
  </w:style>
  <w:style w:type="character" w:styleId="Hypertextovodkaz">
    <w:name w:val="Hyperlink"/>
    <w:basedOn w:val="TitulekChar"/>
    <w:rPr>
      <w:color w:val="156082"/>
    </w:rPr>
  </w:style>
  <w:style w:type="paragraph" w:styleId="Nadpisobsahu">
    <w:name w:val="TOC Heading"/>
    <w:basedOn w:val="Nadpis1"/>
    <w:next w:val="Zkladntext"/>
    <w:pPr>
      <w:spacing w:before="240" w:line="256" w:lineRule="auto"/>
    </w:pPr>
  </w:style>
  <w:style w:type="paragraph" w:customStyle="1" w:styleId="SourceCode">
    <w:name w:val="Source Code"/>
    <w:basedOn w:val="Normln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823</Words>
  <Characters>4794</Characters>
  <Application>Microsoft Office Word</Application>
  <DocSecurity>0</DocSecurity>
  <Lines>84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 Chocholacek</dc:creator>
  <cp:lastModifiedBy>Roman Chocholacek</cp:lastModifiedBy>
  <cp:revision>2</cp:revision>
  <cp:lastPrinted>2025-06-21T10:37:00Z</cp:lastPrinted>
  <dcterms:created xsi:type="dcterms:W3CDTF">2025-06-30T10:03:00Z</dcterms:created>
  <dcterms:modified xsi:type="dcterms:W3CDTF">2025-06-30T10:03:00Z</dcterms:modified>
</cp:coreProperties>
</file>